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257D1" w:rsidRPr="00A257D1" w:rsidTr="00A257D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4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50"/>
            </w:tblGrid>
            <w:tr w:rsidR="00A257D1" w:rsidRPr="00A257D1" w:rsidTr="00A257D1">
              <w:trPr>
                <w:trHeight w:val="151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57D1" w:rsidRPr="00A257D1" w:rsidRDefault="00A257D1" w:rsidP="00A257D1">
                  <w:pPr>
                    <w:widowControl/>
                    <w:ind w:firstLine="88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方正小标宋简体" w:eastAsia="方正小标宋简体" w:hAnsi="宋体" w:cs="宋体" w:hint="eastAsia"/>
                      <w:b/>
                      <w:bCs/>
                      <w:kern w:val="0"/>
                      <w:sz w:val="44"/>
                      <w:szCs w:val="44"/>
                    </w:rPr>
                    <w:t>面试人员名单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一、国际学校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小学语文教师（计划招聘13人，进入面试67人，其中最后3名考生同分并上）:01010091、01010114、01010097、01010002、01010121、01010158、01010085、01010140、01010068、01010104、01010135、01010044、01010113、01010102、01010115、01010133、01010063、01010080、01010146、01010065、01010151、01010154、01010020、01010056、01010028、01010095、01010143、01010032、01010057、01010069、01010100、01010101、01010008、01010079、01010083、01010084、01010049、01010048、01010136、01010072、01010007、01010034、01010047、01010052、01010155、01010036、01010075、01010077、01010078、01010081、01010082、01010038、01010042、01010045、01010139、01010127、01010150、01010067、01010092、01010125、01010012、01010162、01010060、01010076、01010088、01010094、01010120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（二）小学数学教师（计划招聘5人，进入面试25人）: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01020063、01020071、01020003、01020005、01020069、01020026、01020042、01020009、01020056、01020059、01020049、01020090、01020019、01020020、01020014、01020018、01020037、01020052、01020067、01020088、01020077、01020025、01020053、01020008、01020035；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（三）小学英语教师（计划招聘5人，进入面试25人）: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01030046、01030012、01030026、01030042、01030028、01030056、01030044、01030008、01030007、01030020、01030040、01030001、01030015、01030045、01030048、01030014、01030011、01030037、01030027、01030006、01030030、01030043、01030057、01030039、01030013；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（四）音乐教师（计划招聘2人，进入面试10人）：01040004、01040005、01040010、01040003、01040016、01040014、01040007、01040011、01040001、01040015；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（五）体育教师（计划招聘5人，进入面试27人，其中最后3名考生同分并上）:01050031、01050072、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01050062、01050018、01050063、01050079、01050102、01050032、01050065、01050077、01050093、01050022、01050039、01050036、01050078、01050101、01050051、01050006、01050042、01050068、01050002、01050015、01050026、01050056、01050023、01050035、01050009；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（六）美术教师（计划招聘2人，进入面试10人）:01060019、01060001、01060012、01060024、01060011、01060002、01060010、01060027、01060009、01060018；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二、第一中学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（一）语文教师（计划招聘1人，进入面试5人）: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02070010、02070011、02070003、02070006、02070007；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（二）英语教师（计划招聘1人，进入面试5人）: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02080007、02080006、02080002、02080003、02080004；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（三）物理教师（计划招聘1人，进入面试5人）: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02090005、02090013、02090002、02090009、02090004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（四）历史教师（计划招聘1人，进入面试5人）: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02100004、02100005、02100002、02100007、02100006；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（五）地理教师（计划招聘1人，进入面试4人，实际参加考试4人）：02110003、02110005、02110002、02110004；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（六）美术教师（计划招聘1人，进入面试5人）：02120001、02120004、02120005、02120007、02120002；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三、第二中学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（一）化学教师（计划招聘1人，进入面试5人）:03140001、03140027、03140006、03140008、03140026；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（二）生物教师（计划招聘1人，进入面试5人）：03150010、03150004、03150011、03150008、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03150012；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四、第一小学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（一）语文教师（计划招聘1人，进入面试6人，其中最后2名考生同分并上）：04160004、04160008、04160002、04160006、04160003、04160007；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（二）科学教师（计划招聘1人，进入面试5人）：04170017、04170006、04170023、04170033、04170016；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（三）体育教师（计划招聘1人，进入面试5人）：04180009、04180020、04180019、04180004、04180006。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五、第二小学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（一）语文教师（计划招聘1人，进入面试5人）：05190006、05190007、05190002、05190004、05190003；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（二）数学教师（计划招聘2人，进入面试11人，其中最后2名考生同分并上）: 05200006、05200019、05200002、05200008、05200005、05200020、05200023、05200009、05200004、05200013、05200021；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（三）英语教师（计划招聘1人，进入面试5人）:05210005、05210001、05210002、05210003、05210004；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（四）体育教师（计划招聘1人，进入面试5人）:05230017、05230007、05230013、05230006、05230004；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（五）音乐教师（计划招聘1人，进入面试5人）:05220004、05220008、05220003、05220001、05220005；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（六）美术教师（计划招聘1人，进入面试5人）: 05240012、05240007、05240004、05240010、05240002；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六、实验学校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（一）小学语文教师（计划招聘9人，进入面试46人，其中最后2名考生同分并上）: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06250014、06250071、06250082、06250078、06250026、06250031、06250084、06250042、06250067、06250029、06250038、06250077、06250016、06250058、06250032、06250030、06250053、06250090、06250045、06250015、06250003、06250035、06250048、06250018、06250059、06250028、06250043、06250086、06250005、06250056、06250081、06250079、06250006、06250020、06250036、06250052、06250091、06250013、06250061、06250040、06250046、06250083、06250002、06250021、06250033、06250011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小学数学教师（计划招聘4人，进入面试21人，其中最后2名考生同分并上）:06260049、06260031、06260061、06260084、06260006、06260057、06260052、06260083、06260018、06260030、06260033、06260081、06260010、06260020、06260045、06260079、06260085、06260002、06260004、06260022、06260042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三）小学英语教师（计划招聘4人，进入面试21人，其中最后2名考生同分并上）:06270010、06270008、06270042、06270012、06270001、06270052、06270023、06270057、06270062、06270051、06270056、06270036、06270044、06270045、06270007、06270021、06270025、06270002、06270032、06270048、06270019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四）体育教师（计划招聘4人，进入面试20人）:06340028、06340016、06340031、06340088、06340038、06340039、06340084、06340005、06340003、06340021、06340033、06340020、06340023、06340002、06340092、06340014、06340011、06340024、06340054、06340087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（五）音乐教师（计划招聘3人，进入面试17人，其中最后3名考生同分并上）: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 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06330007、06330019、06330026、06330033、06330029、06330022、06330015、06330011、06330005、06330006、06330020、06330010、06330028、06330014、06330024、06330012、06330031；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（六）美术教师（计划招聘3人，进入面试17人，其中最后3名考生同分并上）:06350067、06350006、06350037、06350016、06350007、06350068、06350069、06350029、06350009、06350003、06350026、</w:t>
                  </w: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lastRenderedPageBreak/>
                    <w:t>06350066、06350025、06350020、06350014、06350032、06350038；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（七）科学教师（计划招聘2人，进入面试10人）:06280067、06280017、06280034、06280068、06280072、06280014、06280025、06280077、06280103、06280105；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（八）中学语文教师（计划招聘3人，进入面试15）：06290007、06290015、06290031、06290020、06290018、06290002、06290013、06290023、06290029、06290030、06290008、06290006、06290022、06290024、06290005；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（九）中学数学教师（计划招聘2人，进入面试10人）：06300002、06300019、06300010、06300018、06300035、06300023、06300009、06300004、06300024、06300031；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（十）中学英语教师（计划招聘2人，进入面试10人）：06310044、06310013、06310034、06310018、06310045、06310042、06310046、06310039、06310040、06310055；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（十一）中学政治教师（计划招聘1人，进入面试5人）：06320010、06320004、06320005、06320008、06320006；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十二）信息技术教师（计划招聘3人，进入面试18人，其中最后4名考生同分并上）：06360052、06360022、06360010、06360066、06360059、06360009、06360006、06360023、06360034、06360054、06360069、06360027、06360037、06360018、06360044、06360045、06360053、06360062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（十三）书法教师（计划招聘2人，进入面试10人）：06370010、06370003、06370005、06370004、06370007、06370002、06370008、06370001、06370009、06370011；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七、教育促进中心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（一）信息技术教研员（计划招聘1人，进入面试5人）：07390001、07390006、07390012、07390015、07390017；</w:t>
                  </w:r>
                </w:p>
                <w:p w:rsidR="00A257D1" w:rsidRPr="00A257D1" w:rsidRDefault="00A257D1" w:rsidP="00A257D1">
                  <w:pPr>
                    <w:widowControl/>
                    <w:ind w:firstLine="640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（二）数学教研员（计划招聘1人，进入面试5人）：07380008、07380003、07380009、07380002、07380011；</w:t>
                  </w:r>
                </w:p>
                <w:p w:rsidR="00A257D1" w:rsidRPr="00A257D1" w:rsidRDefault="00A257D1" w:rsidP="00A257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 </w:t>
                  </w:r>
                </w:p>
              </w:tc>
            </w:tr>
            <w:tr w:rsidR="00A257D1" w:rsidRPr="00A257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257D1" w:rsidRPr="00A257D1" w:rsidRDefault="00A257D1" w:rsidP="00A257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257D1">
                    <w:rPr>
                      <w:rFonts w:ascii="宋体" w:hAnsi="宋体" w:cs="宋体"/>
                      <w:kern w:val="0"/>
                      <w:sz w:val="24"/>
                    </w:rPr>
                    <w:lastRenderedPageBreak/>
                    <w:t> </w:t>
                  </w:r>
                </w:p>
              </w:tc>
            </w:tr>
          </w:tbl>
          <w:p w:rsidR="00A257D1" w:rsidRPr="00A257D1" w:rsidRDefault="00A257D1" w:rsidP="00A257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257D1" w:rsidRPr="00A257D1" w:rsidRDefault="00A257D1" w:rsidP="00A257D1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0"/>
      </w:tblGrid>
      <w:tr w:rsidR="00A257D1" w:rsidRPr="00A257D1" w:rsidTr="00A257D1">
        <w:trPr>
          <w:trHeight w:val="525"/>
          <w:tblCellSpacing w:w="0" w:type="dxa"/>
          <w:jc w:val="center"/>
        </w:trPr>
        <w:tc>
          <w:tcPr>
            <w:tcW w:w="10500" w:type="dxa"/>
            <w:shd w:val="clear" w:color="auto" w:fill="1273AA"/>
            <w:vAlign w:val="center"/>
            <w:hideMark/>
          </w:tcPr>
          <w:p w:rsidR="00A257D1" w:rsidRPr="00A257D1" w:rsidRDefault="00A257D1" w:rsidP="00A257D1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7"/>
                <w:szCs w:val="27"/>
              </w:rPr>
            </w:pPr>
            <w:r w:rsidRPr="00A257D1">
              <w:rPr>
                <w:rFonts w:ascii="宋体" w:hAnsi="宋体" w:cs="宋体"/>
                <w:kern w:val="0"/>
                <w:sz w:val="24"/>
              </w:rPr>
              <w:br/>
            </w:r>
          </w:p>
        </w:tc>
      </w:tr>
    </w:tbl>
    <w:p w:rsidR="007C6E8B" w:rsidRPr="00A257D1" w:rsidRDefault="007C6E8B"/>
    <w:sectPr w:rsidR="007C6E8B" w:rsidRPr="00A2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7D1"/>
    <w:rsid w:val="007C6E8B"/>
    <w:rsid w:val="009C1D55"/>
    <w:rsid w:val="00A2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A257D1"/>
  </w:style>
  <w:style w:type="paragraph" w:styleId="a3">
    <w:name w:val="Normal (Web)"/>
    <w:basedOn w:val="a"/>
    <w:uiPriority w:val="99"/>
    <w:unhideWhenUsed/>
    <w:rsid w:val="00A25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2016-12-19T07:23:00Z</dcterms:created>
  <dcterms:modified xsi:type="dcterms:W3CDTF">2016-12-19T07:24:00Z</dcterms:modified>
</cp:coreProperties>
</file>