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8B" w:rsidRDefault="00CC02AE" w:rsidP="00CC02AE">
      <w:pPr>
        <w:jc w:val="center"/>
        <w:rPr>
          <w:rFonts w:ascii="微软雅黑" w:eastAsia="微软雅黑" w:hAnsi="微软雅黑" w:hint="eastAsia"/>
          <w:b/>
          <w:bCs/>
          <w:color w:val="3C3C3C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color w:val="3C3C3C"/>
          <w:sz w:val="30"/>
          <w:szCs w:val="30"/>
        </w:rPr>
        <w:t>2016年天津交通职业学院公开招聘拟聘用人员公示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921"/>
        <w:gridCol w:w="496"/>
        <w:gridCol w:w="1208"/>
        <w:gridCol w:w="907"/>
        <w:gridCol w:w="696"/>
        <w:gridCol w:w="1127"/>
        <w:gridCol w:w="1260"/>
        <w:gridCol w:w="1193"/>
        <w:gridCol w:w="1195"/>
        <w:gridCol w:w="1707"/>
        <w:gridCol w:w="1061"/>
      </w:tblGrid>
      <w:tr w:rsidR="00CC02AE" w:rsidRPr="00CC02AE" w:rsidTr="00CC02AE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</w:rPr>
              <w:t>职称</w:t>
            </w:r>
          </w:p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</w:rPr>
              <w:t>拟聘单位及岗位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</w:rPr>
              <w:t>总成绩</w:t>
            </w:r>
          </w:p>
        </w:tc>
      </w:tr>
      <w:tr w:rsidR="00CC02AE" w:rsidRPr="00CC02AE" w:rsidTr="00CC02AE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岳 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1989.05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硕士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机械设计及理论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天津职业技术师范大学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201601001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工业机器人技术专业教师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79.84</w:t>
            </w:r>
          </w:p>
        </w:tc>
      </w:tr>
      <w:tr w:rsidR="00CC02AE" w:rsidRPr="00CC02AE" w:rsidTr="00CC02AE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祁文洁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1986.10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硕士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交通运输工程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哈尔滨工业大学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工程师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201602003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轨道交通类专业教师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80.56 </w:t>
            </w:r>
          </w:p>
        </w:tc>
      </w:tr>
      <w:tr w:rsidR="00CC02AE" w:rsidRPr="00CC02AE" w:rsidTr="00CC02AE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王晨龙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1988.08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本科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学士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交通运输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哈尔滨工业大学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助理工程师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201602012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轨道交通类专业教师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75.36</w:t>
            </w:r>
          </w:p>
        </w:tc>
      </w:tr>
      <w:tr w:rsidR="00CC02AE" w:rsidRPr="00CC02AE" w:rsidTr="00CC02AE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王 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1984.09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硕士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载运工具运用工程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重庆交通大学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工程师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201602002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轨道交通类专业教师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67.68 </w:t>
            </w:r>
          </w:p>
        </w:tc>
      </w:tr>
      <w:tr w:rsidR="00CC02AE" w:rsidRPr="00CC02AE" w:rsidTr="00CC02AE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付会萍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1988.01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硕士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交通运输规划与管理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长安大学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201602001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轨道交通类专业教师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67.62</w:t>
            </w:r>
          </w:p>
        </w:tc>
      </w:tr>
      <w:tr w:rsidR="00CC02AE" w:rsidRPr="00CC02AE" w:rsidTr="00CC02AE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陈 晴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1985.08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本科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硕士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车辆工程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天津大学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讲师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201603010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汽车类专业教师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81.56 </w:t>
            </w:r>
          </w:p>
        </w:tc>
      </w:tr>
      <w:tr w:rsidR="00CC02AE" w:rsidRPr="00CC02AE" w:rsidTr="00CC02AE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刘冰月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1989.02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硕士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电气工程及其自动化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河北工业大学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201603008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汽车类专业教师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81.34 </w:t>
            </w:r>
          </w:p>
        </w:tc>
      </w:tr>
      <w:tr w:rsidR="00CC02AE" w:rsidRPr="00CC02AE" w:rsidTr="00CC02AE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lastRenderedPageBreak/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张洪威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1987.05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硕士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机械工程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燕山大学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201603006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汽车类专业教师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81.26 </w:t>
            </w:r>
          </w:p>
        </w:tc>
      </w:tr>
      <w:tr w:rsidR="00CC02AE" w:rsidRPr="00CC02AE" w:rsidTr="00CC02AE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杜 雪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1990.10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硕士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机械工程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中国石油大学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助理工程师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201603007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汽车类专业教师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80.80 </w:t>
            </w:r>
          </w:p>
        </w:tc>
      </w:tr>
      <w:tr w:rsidR="00CC02AE" w:rsidRPr="00CC02AE" w:rsidTr="00CC02AE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田厚杰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1990.02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硕士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交通运输工程</w:t>
            </w:r>
          </w:p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（车辆工程方向）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山东理工大学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201604001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汽车运用与维修技术（中加合作）专业教师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67.60</w:t>
            </w:r>
          </w:p>
        </w:tc>
      </w:tr>
      <w:tr w:rsidR="00CC02AE" w:rsidRPr="00CC02AE" w:rsidTr="00CC02AE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迟文伟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1987.10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硕士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材料学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四川大学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201605004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航空工程专业教师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80.18</w:t>
            </w:r>
          </w:p>
        </w:tc>
      </w:tr>
      <w:tr w:rsidR="00CC02AE" w:rsidRPr="00CC02AE" w:rsidTr="00CC02AE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万丽丽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1983.04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硕士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控制科学与工程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河北工业大学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讲师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201607006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物流信息技术专业教师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75.26</w:t>
            </w:r>
          </w:p>
        </w:tc>
      </w:tr>
      <w:tr w:rsidR="00CC02AE" w:rsidRPr="00CC02AE" w:rsidTr="00CC02AE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程 艳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1989.04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硕士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控制理论与控制工程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辽宁工业大学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201607005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物流信息技术专业教师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70.46 </w:t>
            </w:r>
          </w:p>
        </w:tc>
      </w:tr>
      <w:tr w:rsidR="00CC02AE" w:rsidRPr="00CC02AE" w:rsidTr="00CC02AE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芦春荣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1990.01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硕士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ind w:firstLineChars="100" w:firstLine="24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物流工程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天津理工大学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201608002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物流管理专业教师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83.66 </w:t>
            </w:r>
          </w:p>
        </w:tc>
      </w:tr>
      <w:tr w:rsidR="00CC02AE" w:rsidRPr="00CC02AE" w:rsidTr="00CC02AE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魏林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1986.04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本科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学士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土木工程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中央广播电视大学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讲师</w:t>
            </w:r>
          </w:p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工程师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201609004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路桥类专业教师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78.84 </w:t>
            </w:r>
          </w:p>
        </w:tc>
      </w:tr>
      <w:tr w:rsidR="00CC02AE" w:rsidRPr="00CC02AE" w:rsidTr="00CC02AE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高国芳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1981.07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本科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硕士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建筑与土木工程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新疆大学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讲师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201609007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路桥类专业教师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77.92 </w:t>
            </w:r>
          </w:p>
        </w:tc>
      </w:tr>
      <w:tr w:rsidR="00CC02AE" w:rsidRPr="00CC02AE" w:rsidTr="00CC02AE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lastRenderedPageBreak/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高宏伟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1981.07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硕士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桥梁与隧道工程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武汉理工大学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工程师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201609006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路桥类专业教师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73.76 </w:t>
            </w:r>
          </w:p>
        </w:tc>
      </w:tr>
      <w:tr w:rsidR="00CC02AE" w:rsidRPr="00CC02AE" w:rsidTr="00CC02AE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秦 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1991.12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硕士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基础数学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内蒙古师范大学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201610005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数学课程教师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AE" w:rsidRPr="00CC02AE" w:rsidRDefault="00CC02AE" w:rsidP="00CC02AE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CC02A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82.72</w:t>
            </w:r>
          </w:p>
        </w:tc>
      </w:tr>
    </w:tbl>
    <w:p w:rsidR="00CC02AE" w:rsidRPr="00CC02AE" w:rsidRDefault="00CC02AE" w:rsidP="00CC02AE">
      <w:pPr>
        <w:widowControl/>
        <w:jc w:val="left"/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</w:pPr>
      <w:r w:rsidRPr="00CC02AE"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  <w:br/>
      </w:r>
      <w:r w:rsidRPr="00CC02AE"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  <w:br/>
      </w:r>
      <w:r w:rsidRPr="00CC02AE">
        <w:rPr>
          <w:rFonts w:ascii="宋体" w:hAnsi="宋体" w:cs="宋体" w:hint="eastAsia"/>
          <w:b/>
          <w:color w:val="000000"/>
          <w:kern w:val="0"/>
          <w:sz w:val="44"/>
          <w:szCs w:val="44"/>
        </w:rPr>
        <w:pict/>
      </w:r>
      <w:r w:rsidRPr="00CC02AE">
        <w:rPr>
          <w:rFonts w:ascii="宋体" w:hAnsi="宋体" w:cs="宋体" w:hint="eastAsia"/>
          <w:b/>
          <w:color w:val="000000"/>
          <w:kern w:val="0"/>
          <w:sz w:val="44"/>
          <w:szCs w:val="44"/>
        </w:rPr>
        <w:pict/>
      </w:r>
    </w:p>
    <w:p w:rsidR="00CC02AE" w:rsidRDefault="00CC02AE" w:rsidP="00CC02AE">
      <w:pPr>
        <w:jc w:val="center"/>
      </w:pPr>
    </w:p>
    <w:sectPr w:rsidR="00CC02AE" w:rsidSect="00CC02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02AE"/>
    <w:rsid w:val="007015AA"/>
    <w:rsid w:val="007C6E8B"/>
    <w:rsid w:val="009C1D55"/>
    <w:rsid w:val="00B40094"/>
    <w:rsid w:val="00CC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5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2016-12-22T03:00:00Z</dcterms:created>
  <dcterms:modified xsi:type="dcterms:W3CDTF">2016-12-22T03:01:00Z</dcterms:modified>
</cp:coreProperties>
</file>