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4B" w:rsidRPr="003B274B" w:rsidRDefault="003B274B" w:rsidP="003B274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3B274B">
        <w:rPr>
          <w:rFonts w:ascii="Times New Roman" w:eastAsia="仿宋_GB2312" w:hAnsi="仿宋_GB2312" w:cs="Times New Roman"/>
          <w:sz w:val="32"/>
          <w:szCs w:val="32"/>
        </w:rPr>
        <w:t>附件：</w:t>
      </w:r>
    </w:p>
    <w:p w:rsidR="003B274B" w:rsidRPr="003B274B" w:rsidRDefault="003B274B" w:rsidP="003B274B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3B274B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教育部2016</w:t>
      </w:r>
      <w:r w:rsidRPr="003B274B">
        <w:rPr>
          <w:rFonts w:ascii="方正小标宋简体" w:eastAsia="方正小标宋简体" w:hAnsi="宋体" w:cs="Times New Roman" w:hint="eastAsia"/>
          <w:b/>
          <w:bCs/>
          <w:sz w:val="36"/>
          <w:szCs w:val="36"/>
        </w:rPr>
        <w:t>年补录拟录用人员名单</w:t>
      </w:r>
    </w:p>
    <w:tbl>
      <w:tblPr>
        <w:tblW w:w="8215" w:type="dxa"/>
        <w:jc w:val="center"/>
        <w:tblLayout w:type="fixed"/>
        <w:tblLook w:val="04A0"/>
      </w:tblPr>
      <w:tblGrid>
        <w:gridCol w:w="938"/>
        <w:gridCol w:w="938"/>
        <w:gridCol w:w="495"/>
        <w:gridCol w:w="993"/>
        <w:gridCol w:w="850"/>
        <w:gridCol w:w="1134"/>
        <w:gridCol w:w="2069"/>
        <w:gridCol w:w="798"/>
      </w:tblGrid>
      <w:tr w:rsidR="003B274B" w:rsidRPr="003B274B" w:rsidTr="003B274B">
        <w:trPr>
          <w:trHeight w:val="1048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拟录用司局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准考</w:t>
            </w:r>
          </w:p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毕业</w:t>
            </w:r>
          </w:p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相关工作经历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发展规划司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赵丹宁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907139021630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美国哥伦比亚大学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2013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7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-2015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6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 捷成洋行 管理培训生</w:t>
            </w:r>
          </w:p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2015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7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>至今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 xml:space="preserve"> 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捷成洋行业务发展专员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人事司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程灿灿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107111450818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东华大学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2012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4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月至今 江南大学人事处人才交流中心副主任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人事司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魏国凤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104114250810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中南大学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2009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7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月至今 山西大学商务学院教研室主任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>、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教师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教师工作司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汤兴虎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106137717913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曲阜师范大学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2011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9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月至今 济宁市第十三中学物理教师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思想政治工作司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尹龙飞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905113025901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河北师范大学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2013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7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月至今 河北司法警官职业学院教师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国际合作与交流司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刘彦青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956146011522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北京师范大学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2012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8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>至今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 xml:space="preserve"> 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海南金泰旅业开发有限公司文员、主管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  <w:tr w:rsidR="003B274B" w:rsidRPr="003B274B" w:rsidTr="003B274B">
        <w:trPr>
          <w:trHeight w:val="443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机关党委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韩陆晋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138111651821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中共中央党校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2013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年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8</w:t>
            </w:r>
            <w:r w:rsidRPr="003B274B">
              <w:rPr>
                <w:rFonts w:ascii="仿宋_GB2312" w:eastAsia="仿宋_GB2312" w:hAnsi="Times New Roman" w:cs="Times New Roman"/>
                <w:color w:val="000000"/>
                <w:kern w:val="2"/>
              </w:rPr>
              <w:t>月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>至今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 xml:space="preserve"> 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中国工商报社记者</w:t>
            </w:r>
            <w:r w:rsidRPr="003B274B">
              <w:rPr>
                <w:rFonts w:ascii="Calibri" w:eastAsia="仿宋_GB2312" w:hAnsi="Calibri" w:cs="Calibri" w:hint="eastAsia"/>
                <w:color w:val="000000"/>
                <w:kern w:val="2"/>
              </w:rPr>
              <w:t>、</w:t>
            </w:r>
            <w:r w:rsidRPr="003B274B">
              <w:rPr>
                <w:rFonts w:ascii="Times New Roman" w:eastAsia="仿宋_GB2312" w:hAnsi="Times New Roman" w:cs="Times New Roman"/>
                <w:color w:val="000000"/>
                <w:kern w:val="2"/>
              </w:rPr>
              <w:t>编辑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4B" w:rsidRPr="003B274B" w:rsidRDefault="003B274B" w:rsidP="003B274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B274B">
              <w:rPr>
                <w:rFonts w:ascii="Calibri" w:eastAsia="仿宋_GB2312" w:hAnsi="Calibri" w:cs="Calibri" w:hint="eastAsia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34" w:rsidRDefault="00516D34" w:rsidP="003B274B">
      <w:pPr>
        <w:spacing w:after="0"/>
      </w:pPr>
      <w:r>
        <w:separator/>
      </w:r>
    </w:p>
  </w:endnote>
  <w:endnote w:type="continuationSeparator" w:id="0">
    <w:p w:rsidR="00516D34" w:rsidRDefault="00516D34" w:rsidP="003B27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34" w:rsidRDefault="00516D34" w:rsidP="003B274B">
      <w:pPr>
        <w:spacing w:after="0"/>
      </w:pPr>
      <w:r>
        <w:separator/>
      </w:r>
    </w:p>
  </w:footnote>
  <w:footnote w:type="continuationSeparator" w:id="0">
    <w:p w:rsidR="00516D34" w:rsidRDefault="00516D34" w:rsidP="003B27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274B"/>
    <w:rsid w:val="003D37D8"/>
    <w:rsid w:val="00426133"/>
    <w:rsid w:val="004358AB"/>
    <w:rsid w:val="00486D3A"/>
    <w:rsid w:val="00516D3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7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7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7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7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2016-07-05T06:05:00Z</dcterms:modified>
</cp:coreProperties>
</file>