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91" w:rsidRPr="000B0F91" w:rsidRDefault="000B0F91" w:rsidP="000B0F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0F91">
        <w:rPr>
          <w:rFonts w:ascii="仿宋_GB2312" w:eastAsia="仿宋_GB2312" w:hAnsi="Calibri" w:cs="Calibri" w:hint="eastAsia"/>
          <w:color w:val="3F3F3F"/>
          <w:kern w:val="0"/>
          <w:sz w:val="32"/>
          <w:szCs w:val="32"/>
        </w:rPr>
        <w:t>附件：</w:t>
      </w:r>
    </w:p>
    <w:p w:rsidR="000B0F91" w:rsidRPr="000B0F91" w:rsidRDefault="000B0F91" w:rsidP="000B0F9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B0F91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36"/>
        </w:rPr>
        <w:t>中国气象局2016年拟录用人员名单</w:t>
      </w:r>
    </w:p>
    <w:tbl>
      <w:tblPr>
        <w:tblW w:w="9822" w:type="dxa"/>
        <w:jc w:val="center"/>
        <w:tblLayout w:type="fixed"/>
        <w:tblLook w:val="04A0"/>
      </w:tblPr>
      <w:tblGrid>
        <w:gridCol w:w="1525"/>
        <w:gridCol w:w="909"/>
        <w:gridCol w:w="479"/>
        <w:gridCol w:w="909"/>
        <w:gridCol w:w="976"/>
        <w:gridCol w:w="1091"/>
        <w:gridCol w:w="3423"/>
        <w:gridCol w:w="510"/>
      </w:tblGrid>
      <w:tr w:rsidR="000B0F91" w:rsidRPr="000B0F91" w:rsidTr="000B0F91">
        <w:trPr>
          <w:trHeight w:val="100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B0F91" w:rsidRPr="000B0F91" w:rsidTr="000B0F91">
        <w:trPr>
          <w:trHeight w:val="187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办公室保卫处综合管理主任科员及以下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江磐石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158137022023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本科</w:t>
            </w:r>
          </w:p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（学士）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青岛农业大学农林经济管理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2012.08-2013.07  山东省即墨市行政服务中心管理委员会干部</w:t>
            </w:r>
          </w:p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2013.07-2014.08  山东省即墨市人力资源和社会保障局干部</w:t>
            </w:r>
          </w:p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2014.08-  山东省即墨市机构编制委员会办公室干部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B0F91" w:rsidRPr="000B0F91" w:rsidTr="000B0F91">
        <w:trPr>
          <w:trHeight w:val="48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办公室宣传科普处科学传播管理主任科员及以下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闫志刚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158111090909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研究生（硕士）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中国传媒大学传媒教育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2003.07—2006.09  山东双月园学校校长秘书 </w:t>
            </w:r>
          </w:p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2006.09—2007.09  广东揭阳华侨中学校长助理</w:t>
            </w:r>
          </w:p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2009.07—2015.03  中华职业教育社《教育与职业》杂志编辑、记者</w:t>
            </w:r>
          </w:p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2015.03—  人民日报出版社《人民周刊》杂志记者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Calibri" w:cs="宋体" w:hint="eastAsia"/>
                <w:kern w:val="0"/>
                <w:szCs w:val="21"/>
              </w:rPr>
              <w:t> </w:t>
            </w:r>
          </w:p>
        </w:tc>
      </w:tr>
      <w:tr w:rsidR="000B0F91" w:rsidRPr="000B0F91" w:rsidTr="000B0F91">
        <w:trPr>
          <w:trHeight w:val="48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科技与气候变化司气候变化处主任科员及以下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陈  超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女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158139012927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研究生（硕士）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北京林业大学环境工程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2013.07--  山东省标准化研究院标准化技术研究中心干部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Calibri" w:cs="宋体" w:hint="eastAsia"/>
                <w:kern w:val="0"/>
                <w:szCs w:val="21"/>
              </w:rPr>
              <w:t> </w:t>
            </w:r>
          </w:p>
        </w:tc>
      </w:tr>
      <w:tr w:rsidR="000B0F91" w:rsidRPr="000B0F91" w:rsidTr="000B0F91">
        <w:trPr>
          <w:trHeight w:val="48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人事司劳动工资处主任科员及以下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王彦凯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185111571405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研究生（硕士）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英国谢菲尔德大学人力资源管理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2009.07—2011.06  中国软件与技术服务股份有限公司商务助理</w:t>
            </w:r>
          </w:p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2012.12— 中铁建设集团市政分公司党群纪检部干事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Calibri" w:cs="宋体" w:hint="eastAsia"/>
                <w:kern w:val="0"/>
                <w:szCs w:val="21"/>
              </w:rPr>
              <w:t> </w:t>
            </w:r>
          </w:p>
        </w:tc>
      </w:tr>
      <w:tr w:rsidR="000B0F91" w:rsidRPr="000B0F91" w:rsidTr="000B0F91">
        <w:trPr>
          <w:trHeight w:val="48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国际合作司国际处主任科员及以下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许万智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kern w:val="0"/>
                <w:szCs w:val="21"/>
              </w:rPr>
              <w:t>158111750103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研究生（博士）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中国科学院大学气象学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宋体" w:cs="宋体" w:hint="eastAsia"/>
                <w:szCs w:val="21"/>
              </w:rPr>
              <w:t>2013.07--  中国气象局公共气象服务中心专业气象台工作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1" w:rsidRPr="000B0F91" w:rsidRDefault="000B0F91" w:rsidP="000B0F9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F91">
              <w:rPr>
                <w:rFonts w:ascii="宋体" w:eastAsia="宋体" w:hAnsi="Calibri" w:cs="宋体" w:hint="eastAsia"/>
                <w:kern w:val="0"/>
                <w:szCs w:val="21"/>
              </w:rPr>
              <w:t> </w:t>
            </w:r>
          </w:p>
        </w:tc>
      </w:tr>
    </w:tbl>
    <w:p w:rsidR="00F61763" w:rsidRDefault="00F61763"/>
    <w:sectPr w:rsidR="00F61763" w:rsidSect="00F61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F91"/>
    <w:rsid w:val="000B0F91"/>
    <w:rsid w:val="00F6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2016-07-14T01:31:00Z</dcterms:created>
  <dcterms:modified xsi:type="dcterms:W3CDTF">2016-07-14T01:31:00Z</dcterms:modified>
</cp:coreProperties>
</file>