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E" w:rsidRDefault="006B60DE" w:rsidP="006B60DE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</w:t>
      </w:r>
    </w:p>
    <w:p w:rsidR="006B60DE" w:rsidRPr="00BC054B" w:rsidRDefault="006B60DE" w:rsidP="006B60DE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 w:rsidRPr="00BC054B">
        <w:rPr>
          <w:rFonts w:ascii="宋体" w:hAnsi="宋体" w:hint="eastAsia"/>
          <w:b/>
          <w:sz w:val="32"/>
          <w:szCs w:val="32"/>
        </w:rPr>
        <w:t>天津市水产技术推广站公开招聘工作人员岗位计划表</w:t>
      </w:r>
    </w:p>
    <w:p w:rsidR="006B60DE" w:rsidRPr="001517DC" w:rsidRDefault="006B60DE" w:rsidP="006B60DE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15228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776"/>
        <w:gridCol w:w="629"/>
        <w:gridCol w:w="1569"/>
        <w:gridCol w:w="629"/>
        <w:gridCol w:w="1675"/>
        <w:gridCol w:w="629"/>
        <w:gridCol w:w="1884"/>
        <w:gridCol w:w="629"/>
        <w:gridCol w:w="1362"/>
        <w:gridCol w:w="1047"/>
        <w:gridCol w:w="3348"/>
      </w:tblGrid>
      <w:tr w:rsidR="006B60DE" w:rsidRPr="00B62477" w:rsidTr="00F0095B">
        <w:trPr>
          <w:trHeight w:val="1167"/>
        </w:trPr>
        <w:tc>
          <w:tcPr>
            <w:tcW w:w="2456" w:type="dxa"/>
            <w:gridSpan w:val="3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招聘单位</w:t>
            </w:r>
          </w:p>
        </w:tc>
        <w:tc>
          <w:tcPr>
            <w:tcW w:w="2198" w:type="dxa"/>
            <w:gridSpan w:val="2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招聘部门</w:t>
            </w:r>
          </w:p>
        </w:tc>
        <w:tc>
          <w:tcPr>
            <w:tcW w:w="4188" w:type="dxa"/>
            <w:gridSpan w:val="3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招聘岗位</w:t>
            </w:r>
          </w:p>
        </w:tc>
        <w:tc>
          <w:tcPr>
            <w:tcW w:w="629" w:type="dxa"/>
            <w:vMerge w:val="restart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</w:t>
            </w:r>
          </w:p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总数</w:t>
            </w:r>
          </w:p>
        </w:tc>
        <w:tc>
          <w:tcPr>
            <w:tcW w:w="5757" w:type="dxa"/>
            <w:gridSpan w:val="3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招聘条件</w:t>
            </w:r>
          </w:p>
        </w:tc>
      </w:tr>
      <w:tr w:rsidR="006B60DE" w:rsidRPr="00B62477" w:rsidTr="00F0095B">
        <w:trPr>
          <w:trHeight w:val="1358"/>
        </w:trPr>
        <w:tc>
          <w:tcPr>
            <w:tcW w:w="1051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代码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招聘总数</w:t>
            </w:r>
          </w:p>
        </w:tc>
        <w:tc>
          <w:tcPr>
            <w:tcW w:w="156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代码</w:t>
            </w:r>
          </w:p>
        </w:tc>
        <w:tc>
          <w:tcPr>
            <w:tcW w:w="1675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岗位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代码</w:t>
            </w:r>
          </w:p>
        </w:tc>
        <w:tc>
          <w:tcPr>
            <w:tcW w:w="1884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简介</w:t>
            </w:r>
          </w:p>
        </w:tc>
        <w:tc>
          <w:tcPr>
            <w:tcW w:w="629" w:type="dxa"/>
            <w:vMerge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047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3348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其它</w:t>
            </w:r>
          </w:p>
        </w:tc>
      </w:tr>
      <w:tr w:rsidR="006B60DE" w:rsidRPr="00B62477" w:rsidTr="00F0095B">
        <w:trPr>
          <w:trHeight w:val="3602"/>
        </w:trPr>
        <w:tc>
          <w:tcPr>
            <w:tcW w:w="1051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B62477">
              <w:rPr>
                <w:rFonts w:ascii="仿宋" w:eastAsia="仿宋" w:hAnsi="仿宋" w:hint="eastAsia"/>
                <w:b/>
                <w:sz w:val="24"/>
              </w:rPr>
              <w:t>天津市水产技术推广站</w:t>
            </w:r>
          </w:p>
        </w:tc>
        <w:tc>
          <w:tcPr>
            <w:tcW w:w="776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z w:val="28"/>
                <w:szCs w:val="28"/>
              </w:rPr>
              <w:t>1704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综合办公室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  <w:t>01</w:t>
            </w:r>
          </w:p>
        </w:tc>
        <w:tc>
          <w:tcPr>
            <w:tcW w:w="1675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jc w:val="center"/>
              <w:rPr>
                <w:rFonts w:ascii="仿宋" w:eastAsia="仿宋" w:hAnsi="仿宋" w:cs="Batang" w:hint="eastAsia"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管理岗</w:t>
            </w:r>
            <w:r w:rsidRPr="00B62477">
              <w:rPr>
                <w:rFonts w:ascii="仿宋" w:eastAsia="仿宋" w:hAnsi="仿宋" w:cs="Batang" w:hint="eastAsia"/>
                <w:spacing w:val="-20"/>
                <w:sz w:val="28"/>
                <w:szCs w:val="28"/>
              </w:rPr>
              <w:t>位</w:t>
            </w:r>
          </w:p>
          <w:p w:rsidR="006B60DE" w:rsidRPr="00B62477" w:rsidRDefault="006B60DE" w:rsidP="00F0095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cs="Batang" w:hint="eastAsia"/>
                <w:spacing w:val="-20"/>
                <w:sz w:val="28"/>
                <w:szCs w:val="28"/>
              </w:rPr>
              <w:t>（管理人</w:t>
            </w:r>
            <w:r w:rsidRPr="00B62477"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员</w:t>
            </w:r>
            <w:r w:rsidRPr="00B62477">
              <w:rPr>
                <w:rFonts w:ascii="仿宋" w:eastAsia="仿宋" w:hAnsi="仿宋" w:cs="Batang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01</w:t>
            </w:r>
          </w:p>
        </w:tc>
        <w:tc>
          <w:tcPr>
            <w:tcW w:w="1884" w:type="dxa"/>
            <w:vAlign w:val="center"/>
          </w:tcPr>
          <w:p w:rsidR="006B60DE" w:rsidRPr="00B62477" w:rsidRDefault="006B60DE" w:rsidP="00F0095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从事党务、文字材料撰写工作及办公室相关工作</w:t>
            </w:r>
          </w:p>
        </w:tc>
        <w:tc>
          <w:tcPr>
            <w:tcW w:w="629" w:type="dxa"/>
            <w:vAlign w:val="center"/>
          </w:tcPr>
          <w:p w:rsidR="006B60DE" w:rsidRPr="00B62477" w:rsidRDefault="006B60DE" w:rsidP="00F009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1362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政治学类、马克思主义理论类、哲学类</w:t>
            </w:r>
          </w:p>
        </w:tc>
        <w:tc>
          <w:tcPr>
            <w:tcW w:w="1047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</w:pPr>
            <w:r w:rsidRPr="00B62477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本科及</w:t>
            </w:r>
          </w:p>
          <w:p w:rsidR="006B60DE" w:rsidRPr="00B62477" w:rsidRDefault="006B60DE" w:rsidP="00F0095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以上</w:t>
            </w:r>
          </w:p>
        </w:tc>
        <w:tc>
          <w:tcPr>
            <w:tcW w:w="3348" w:type="dxa"/>
            <w:vAlign w:val="center"/>
          </w:tcPr>
          <w:p w:rsidR="006B60DE" w:rsidRPr="00B62477" w:rsidRDefault="006B60DE" w:rsidP="00F0095B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color w:val="FF0000"/>
                <w:spacing w:val="-20"/>
                <w:sz w:val="28"/>
                <w:szCs w:val="28"/>
              </w:rPr>
            </w:pPr>
            <w:r w:rsidRPr="00B62477">
              <w:rPr>
                <w:rFonts w:ascii="仿宋" w:eastAsia="仿宋" w:hAnsi="仿宋" w:cs="Batang" w:hint="eastAsia"/>
                <w:spacing w:val="-20"/>
                <w:kern w:val="0"/>
                <w:sz w:val="28"/>
                <w:szCs w:val="28"/>
              </w:rPr>
              <w:t>中共党员，30</w:t>
            </w:r>
            <w:r w:rsidRPr="00B62477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周岁</w:t>
            </w:r>
            <w:r w:rsidRPr="00B62477">
              <w:rPr>
                <w:rFonts w:ascii="仿宋" w:eastAsia="仿宋" w:hAnsi="仿宋" w:cs="Batang" w:hint="eastAsia"/>
                <w:spacing w:val="-20"/>
                <w:kern w:val="0"/>
                <w:sz w:val="28"/>
                <w:szCs w:val="28"/>
              </w:rPr>
              <w:t>以下（1987年12月以后出生），</w:t>
            </w:r>
            <w:r w:rsidRPr="00B62477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学士及以上学位，全日制高等院校毕业，应届毕业生或社会人员（需具有天津市居民户口），大学英语四级证书或考试成绩425分以上水平。</w:t>
            </w:r>
          </w:p>
        </w:tc>
      </w:tr>
    </w:tbl>
    <w:p w:rsidR="006B60DE" w:rsidRPr="00684F14" w:rsidRDefault="006B60DE" w:rsidP="006B60DE">
      <w:pPr>
        <w:adjustRightInd w:val="0"/>
        <w:snapToGrid w:val="0"/>
        <w:spacing w:line="600" w:lineRule="exact"/>
        <w:ind w:firstLineChars="200" w:firstLine="420"/>
        <w:jc w:val="left"/>
      </w:pPr>
    </w:p>
    <w:p w:rsidR="00DE6953" w:rsidRPr="006B60DE" w:rsidRDefault="00DE6953"/>
    <w:sectPr w:rsidR="00DE6953" w:rsidRPr="006B60DE" w:rsidSect="006B60DE">
      <w:pgSz w:w="16840" w:h="11907" w:orient="landscape"/>
      <w:pgMar w:top="1474" w:right="1985" w:bottom="1588" w:left="2098" w:header="851" w:footer="1559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0DE"/>
    <w:rsid w:val="006B60DE"/>
    <w:rsid w:val="00D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2017-12-24T02:49:00Z</dcterms:created>
  <dcterms:modified xsi:type="dcterms:W3CDTF">2017-12-24T02:49:00Z</dcterms:modified>
</cp:coreProperties>
</file>