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附件1：      </w:t>
      </w:r>
      <w:r>
        <w:rPr>
          <w:rFonts w:hint="eastAsia" w:ascii="宋体" w:hAnsi="宋体"/>
          <w:b/>
          <w:bCs/>
          <w:sz w:val="32"/>
        </w:rPr>
        <w:t>龙网公司2018年应届毕业生招聘计划表</w:t>
      </w:r>
    </w:p>
    <w:tbl>
      <w:tblPr>
        <w:tblStyle w:val="3"/>
        <w:tblW w:w="10145" w:type="dxa"/>
        <w:jc w:val="center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985"/>
        <w:gridCol w:w="709"/>
        <w:gridCol w:w="2609"/>
        <w:gridCol w:w="3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48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招聘</w:t>
            </w:r>
            <w:r>
              <w:rPr>
                <w:rFonts w:ascii="宋体" w:hAnsi="宋体"/>
                <w:sz w:val="24"/>
              </w:rPr>
              <w:t>职位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招聘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6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工作内容</w:t>
            </w:r>
          </w:p>
        </w:tc>
        <w:tc>
          <w:tcPr>
            <w:tcW w:w="33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48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咨询工程师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水利工程、土木工程、农业工程、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环境科学与工程、地理学、生态学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609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1.负责项目前期调研，编写调研报告和需求报告；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2.跟踪行业动态和相关政策法规，参与招投标及项目策划活动；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3.负责相关水利业务模型设计工作，编写设计报告；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4.负责向客户提供水利业务咨询和信息化系统的宣讲和培训工作。</w:t>
            </w:r>
          </w:p>
        </w:tc>
        <w:tc>
          <w:tcPr>
            <w:tcW w:w="3355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1.应届硕士研究生及以上学历；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2.具备良好的文字写作能力；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3.有较强的组织协调能力和团队合作精神；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4.有较强的语言表达能力和社会交际能力；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5.熟练应用office和ArcGIS软件，具备一定的软件开发能力；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</w:t>
            </w:r>
            <w:r>
              <w:rPr>
                <w:rFonts w:hint="eastAsia"/>
              </w:rPr>
              <w:t>熟悉</w:t>
            </w:r>
            <w:r>
              <w:rPr>
                <w:rFonts w:hint="eastAsia" w:ascii="宋体" w:hAnsi="宋体"/>
                <w:szCs w:val="21"/>
              </w:rPr>
              <w:t>相关数学和水文模型操作及原理;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7.从事过给排水、防汛水文、水文水资源方向项目经历者优先。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48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highlight w:val="red"/>
              </w:rPr>
            </w:pPr>
            <w:r>
              <w:rPr>
                <w:rFonts w:hint="eastAsia" w:ascii="宋体" w:hAnsi="宋体"/>
                <w:szCs w:val="21"/>
              </w:rPr>
              <w:t>软件开发   工程师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计算机科学与技术、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软件工程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  <w:highlight w:val="red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6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负责相关软件项目的开发和测试工作</w:t>
            </w:r>
          </w:p>
        </w:tc>
        <w:tc>
          <w:tcPr>
            <w:tcW w:w="3355" w:type="dxa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应届本科及以上学历；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熟悉软件开发流程，具备一定的java及WEB应用软件开发经验和系统设计经验；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3．</w:t>
            </w:r>
            <w:r>
              <w:rPr>
                <w:rFonts w:ascii="宋体" w:hAnsi="宋体"/>
                <w:szCs w:val="21"/>
              </w:rPr>
              <w:t>具有良好的分析问题和解决问题的能力，勇于面对挑战性问题</w:t>
            </w:r>
            <w:r>
              <w:rPr>
                <w:rFonts w:hint="eastAsia" w:ascii="宋体" w:hAnsi="宋体"/>
                <w:szCs w:val="21"/>
              </w:rPr>
              <w:t>，适应高效、高压的工作环境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360" w:lineRule="exact"/>
              <w:rPr>
                <w:rFonts w:ascii="Tahoma" w:hAnsi="Tahoma" w:cs="Tahoma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4．</w:t>
            </w:r>
            <w:r>
              <w:rPr>
                <w:rFonts w:ascii="宋体" w:hAnsi="宋体"/>
                <w:szCs w:val="21"/>
              </w:rPr>
              <w:t>有良好的代码和注释书写习惯，熟悉基本的设计模式，可以独立编写高效的具有良好结构的代码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</w:tbl>
    <w:p>
      <w:pPr>
        <w:spacing w:line="500" w:lineRule="exact"/>
        <w:ind w:firstLine="480" w:firstLineChars="200"/>
        <w:jc w:val="left"/>
        <w:rPr>
          <w:rFonts w:hint="eastAsia"/>
          <w:sz w:val="24"/>
        </w:rPr>
      </w:pPr>
    </w:p>
    <w:p>
      <w:pPr>
        <w:spacing w:line="500" w:lineRule="exact"/>
        <w:ind w:firstLine="480" w:firstLineChars="200"/>
        <w:rPr>
          <w:rFonts w:hint="eastAsia"/>
          <w:sz w:val="24"/>
        </w:rPr>
      </w:pPr>
    </w:p>
    <w:p>
      <w:pPr>
        <w:spacing w:line="500" w:lineRule="exact"/>
        <w:rPr>
          <w:rFonts w:hint="eastAsia"/>
          <w:sz w:val="24"/>
        </w:rPr>
      </w:pPr>
    </w:p>
    <w:p>
      <w:pPr>
        <w:spacing w:line="500" w:lineRule="exact"/>
        <w:rPr>
          <w:rFonts w:hint="eastAsia"/>
          <w:sz w:val="24"/>
        </w:rPr>
      </w:pPr>
    </w:p>
    <w:p>
      <w:pPr>
        <w:spacing w:line="500" w:lineRule="exact"/>
        <w:rPr>
          <w:rFonts w:hint="eastAsia"/>
          <w:sz w:val="24"/>
        </w:rPr>
      </w:pPr>
    </w:p>
    <w:p>
      <w:pPr>
        <w:spacing w:line="500" w:lineRule="exact"/>
        <w:rPr>
          <w:rFonts w:hint="eastAsia"/>
          <w:sz w:val="24"/>
        </w:rPr>
      </w:pPr>
    </w:p>
    <w:p>
      <w:pPr>
        <w:spacing w:line="500" w:lineRule="exact"/>
        <w:rPr>
          <w:rFonts w:hint="eastAsia"/>
          <w:sz w:val="24"/>
        </w:rPr>
      </w:pPr>
    </w:p>
    <w:p>
      <w:pPr>
        <w:spacing w:line="500" w:lineRule="exact"/>
        <w:rPr>
          <w:rFonts w:hint="eastAsia"/>
          <w:sz w:val="24"/>
        </w:rPr>
      </w:pPr>
    </w:p>
    <w:p>
      <w:pPr>
        <w:spacing w:line="500" w:lineRule="exact"/>
        <w:rPr>
          <w:rFonts w:hint="eastAsia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41507"/>
    <w:rsid w:val="57D4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2018-03-26T07:09:00Z</dcterms:created>
  <dc:creator>Administrator</dc:creator>
  <cp:lastModifiedBy>Administrator</cp:lastModifiedBy>
  <dcterms:modified xsi:type="dcterms:W3CDTF">2018-03-26T07:10:09Z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