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0"/>
          <w:szCs w:val="30"/>
        </w:rPr>
      </w:pPr>
      <w:bookmarkStart w:id="0" w:name="_GoBack"/>
      <w:r>
        <w:rPr>
          <w:rFonts w:hint="eastAsia" w:ascii="宋体" w:hAnsi="宋体" w:eastAsia="宋体" w:cs="Times New Roman"/>
          <w:b/>
          <w:sz w:val="40"/>
          <w:szCs w:val="30"/>
        </w:rPr>
        <w:t>中新天津生态城教育系统招聘登记表</w:t>
      </w:r>
      <w:bookmarkEnd w:id="0"/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应聘学科（岗位）：     </w:t>
      </w:r>
      <w:r>
        <w:rPr>
          <w:rFonts w:ascii="宋体" w:hAnsi="宋体" w:eastAsia="宋体" w:cs="Times New Roman"/>
          <w:sz w:val="28"/>
          <w:szCs w:val="28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填表日期：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 xml:space="preserve">年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 xml:space="preserve">月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</w:p>
    <w:tbl>
      <w:tblPr>
        <w:tblStyle w:val="3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53"/>
        <w:gridCol w:w="2096"/>
        <w:gridCol w:w="172"/>
        <w:gridCol w:w="284"/>
        <w:gridCol w:w="226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  名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性  别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民  族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政治面目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出生日期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身  高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  历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  位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婚姻状况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身份证号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籍  贯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户口所在地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  称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计算机能力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手  机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电子邮箱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通讯地址</w:t>
            </w:r>
          </w:p>
        </w:tc>
        <w:tc>
          <w:tcPr>
            <w:tcW w:w="8057" w:type="dxa"/>
            <w:gridSpan w:val="6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教育情况</w:t>
            </w:r>
          </w:p>
          <w:p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(高中以上)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学校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工作/实习经历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单位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部门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培训机构</w:t>
            </w:r>
          </w:p>
        </w:tc>
        <w:tc>
          <w:tcPr>
            <w:tcW w:w="4236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语言能力</w:t>
            </w:r>
          </w:p>
        </w:tc>
        <w:tc>
          <w:tcPr>
            <w:tcW w:w="4105" w:type="dxa"/>
            <w:gridSpan w:val="4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语言</w:t>
            </w:r>
          </w:p>
        </w:tc>
        <w:tc>
          <w:tcPr>
            <w:tcW w:w="3952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410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□英语        □其他：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41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第二外语语种（英语专业填写）： </w:t>
            </w:r>
          </w:p>
        </w:tc>
        <w:tc>
          <w:tcPr>
            <w:tcW w:w="3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家庭成员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成员关系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工作单位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相关证书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荣誉简历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专业特长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3659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2020-08-14T08:46:37Z</dcterms:created>
  <dc:creator>yanmin.wang</dc:creator>
  <cp:lastModifiedBy>icy</cp:lastModifiedBy>
  <dcterms:modified xsi:type="dcterms:W3CDTF">2020-08-14T08:46:49Z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